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9B376" w14:textId="0E6B01A8" w:rsidR="00034C69" w:rsidRPr="00493FD5" w:rsidRDefault="00650692" w:rsidP="00D668F0">
      <w:pPr>
        <w:rPr>
          <w:rFonts w:ascii="Trebuchet MS" w:hAnsi="Trebuchet MS"/>
          <w:b/>
          <w:bCs/>
          <w:lang w:val="en-US"/>
        </w:rPr>
      </w:pPr>
      <w:bookmarkStart w:id="0" w:name="_Hlk59638447"/>
      <w:bookmarkStart w:id="1" w:name="_Hlk60235763"/>
      <w:r w:rsidRPr="00B41DD5">
        <w:rPr>
          <w:rFonts w:ascii="Trebuchet MS" w:hAnsi="Trebuchet MS"/>
          <w:b/>
          <w:bCs/>
          <w:noProof/>
          <w:lang w:eastAsia="en-GB"/>
        </w:rPr>
        <w:drawing>
          <wp:anchor distT="0" distB="0" distL="114300" distR="114300" simplePos="0" relativeHeight="251667968" behindDoc="0" locked="0" layoutInCell="1" allowOverlap="1" wp14:anchorId="17E89B2F" wp14:editId="2E383500">
            <wp:simplePos x="0" y="0"/>
            <wp:positionH relativeFrom="leftMargin">
              <wp:posOffset>297815</wp:posOffset>
            </wp:positionH>
            <wp:positionV relativeFrom="paragraph">
              <wp:posOffset>-64135</wp:posOffset>
            </wp:positionV>
            <wp:extent cx="541655" cy="541655"/>
            <wp:effectExtent l="0" t="0" r="0" b="0"/>
            <wp:wrapNone/>
            <wp:docPr id="99" name="Graphic 99" descr="Thou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Thought outline"/>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541655" cy="541655"/>
                    </a:xfrm>
                    <a:prstGeom prst="rect">
                      <a:avLst/>
                    </a:prstGeom>
                  </pic:spPr>
                </pic:pic>
              </a:graphicData>
            </a:graphic>
          </wp:anchor>
        </w:drawing>
      </w:r>
      <w:r w:rsidRPr="00650692">
        <w:rPr>
          <w:rFonts w:ascii="Trebuchet MS" w:hAnsi="Trebuchet MS"/>
          <w:b/>
          <w:bCs/>
          <w:lang w:val="en-US"/>
        </w:rPr>
        <w:t>Match</w:t>
      </w:r>
      <w:r w:rsidRPr="00650692">
        <w:rPr>
          <w:rFonts w:ascii="Trebuchet MS" w:hAnsi="Trebuchet MS"/>
          <w:lang w:val="en-US"/>
        </w:rPr>
        <w:t xml:space="preserve"> the vocabulary to the definition opposite.</w:t>
      </w:r>
    </w:p>
    <w:p w14:paraId="617A522D" w14:textId="451A6C47" w:rsidR="00B667A8" w:rsidRPr="00650692" w:rsidRDefault="00B667A8" w:rsidP="00D668F0">
      <w:pPr>
        <w:rPr>
          <w:rFonts w:ascii="Trebuchet MS" w:hAnsi="Trebuchet MS"/>
          <w:lang w:val="en-US"/>
        </w:rPr>
      </w:pPr>
      <w:r>
        <w:rPr>
          <w:rFonts w:ascii="Trebuchet MS" w:hAnsi="Trebuchet MS"/>
          <w:lang w:val="en-US"/>
        </w:rPr>
        <w:t xml:space="preserve">There are some video clips you can watch to help you if you get stuck. </w:t>
      </w:r>
    </w:p>
    <w:tbl>
      <w:tblPr>
        <w:tblStyle w:val="TableGrid"/>
        <w:tblW w:w="14317" w:type="dxa"/>
        <w:tblInd w:w="-5" w:type="dxa"/>
        <w:tblLook w:val="04A0" w:firstRow="1" w:lastRow="0" w:firstColumn="1" w:lastColumn="0" w:noHBand="0" w:noVBand="1"/>
      </w:tblPr>
      <w:tblGrid>
        <w:gridCol w:w="2694"/>
        <w:gridCol w:w="1417"/>
        <w:gridCol w:w="10206"/>
      </w:tblGrid>
      <w:tr w:rsidR="00650692" w14:paraId="1A820B19" w14:textId="77777777" w:rsidTr="00493FD5">
        <w:tc>
          <w:tcPr>
            <w:tcW w:w="2694" w:type="dxa"/>
          </w:tcPr>
          <w:p w14:paraId="0815CD3D" w14:textId="4ECDEE04" w:rsidR="00650692" w:rsidRPr="00650692" w:rsidRDefault="00650692" w:rsidP="00493FD5">
            <w:pPr>
              <w:jc w:val="center"/>
              <w:rPr>
                <w:rFonts w:ascii="Trebuchet MS" w:hAnsi="Trebuchet MS"/>
                <w:b/>
                <w:bCs/>
                <w:sz w:val="32"/>
                <w:szCs w:val="32"/>
                <w:lang w:val="en-US"/>
              </w:rPr>
            </w:pPr>
            <w:r w:rsidRPr="00650692">
              <w:rPr>
                <w:rFonts w:ascii="Trebuchet MS" w:hAnsi="Trebuchet MS"/>
                <w:sz w:val="32"/>
                <w:szCs w:val="32"/>
              </w:rPr>
              <w:t>Hijab</w:t>
            </w:r>
          </w:p>
        </w:tc>
        <w:tc>
          <w:tcPr>
            <w:tcW w:w="1417" w:type="dxa"/>
            <w:vMerge w:val="restart"/>
            <w:tcBorders>
              <w:top w:val="nil"/>
              <w:bottom w:val="nil"/>
            </w:tcBorders>
          </w:tcPr>
          <w:p w14:paraId="476F5AC0" w14:textId="77777777" w:rsidR="00650692" w:rsidRDefault="00650692" w:rsidP="00D668F0">
            <w:pPr>
              <w:rPr>
                <w:rFonts w:ascii="Trebuchet MS" w:hAnsi="Trebuchet MS"/>
                <w:b/>
                <w:bCs/>
                <w:lang w:val="en-US"/>
              </w:rPr>
            </w:pPr>
          </w:p>
        </w:tc>
        <w:tc>
          <w:tcPr>
            <w:tcW w:w="10206" w:type="dxa"/>
          </w:tcPr>
          <w:p w14:paraId="069B936C" w14:textId="77777777" w:rsidR="00650692" w:rsidRPr="00493FD5" w:rsidRDefault="00B667A8" w:rsidP="00D668F0">
            <w:pPr>
              <w:rPr>
                <w:rFonts w:ascii="Trebuchet MS" w:hAnsi="Trebuchet MS"/>
                <w:sz w:val="28"/>
                <w:szCs w:val="28"/>
                <w:lang w:val="en-US"/>
              </w:rPr>
            </w:pPr>
            <w:r w:rsidRPr="00493FD5">
              <w:rPr>
                <w:rFonts w:ascii="Trebuchet MS" w:hAnsi="Trebuchet MS"/>
                <w:sz w:val="28"/>
                <w:szCs w:val="28"/>
                <w:lang w:val="en-US"/>
              </w:rPr>
              <w:t xml:space="preserve">The Muslim holy book. Muslims believe the text within it were revealed to the prophet Muhammed from Allah. </w:t>
            </w:r>
          </w:p>
          <w:p w14:paraId="15F95D6E" w14:textId="699680FE" w:rsidR="00B667A8" w:rsidRPr="00493FD5" w:rsidRDefault="00912D2D" w:rsidP="00D668F0">
            <w:pPr>
              <w:rPr>
                <w:rFonts w:ascii="Trebuchet MS" w:hAnsi="Trebuchet MS"/>
                <w:sz w:val="28"/>
                <w:szCs w:val="28"/>
                <w:lang w:val="en-US"/>
              </w:rPr>
            </w:pPr>
            <w:hyperlink r:id="rId8" w:history="1">
              <w:r w:rsidR="00B667A8" w:rsidRPr="00493FD5">
                <w:rPr>
                  <w:rStyle w:val="Hyperlink"/>
                  <w:rFonts w:ascii="Trebuchet MS" w:hAnsi="Trebuchet MS"/>
                  <w:sz w:val="28"/>
                  <w:szCs w:val="28"/>
                  <w:lang w:val="en-US"/>
                </w:rPr>
                <w:t>https://youtu.be/nw6mibx-cec</w:t>
              </w:r>
            </w:hyperlink>
            <w:r w:rsidR="00B667A8" w:rsidRPr="00493FD5">
              <w:rPr>
                <w:rFonts w:ascii="Trebuchet MS" w:hAnsi="Trebuchet MS"/>
                <w:sz w:val="28"/>
                <w:szCs w:val="28"/>
                <w:lang w:val="en-US"/>
              </w:rPr>
              <w:t xml:space="preserve"> </w:t>
            </w:r>
          </w:p>
        </w:tc>
      </w:tr>
      <w:tr w:rsidR="00650692" w14:paraId="47D6AD04" w14:textId="77777777" w:rsidTr="00493FD5">
        <w:tc>
          <w:tcPr>
            <w:tcW w:w="2694" w:type="dxa"/>
          </w:tcPr>
          <w:p w14:paraId="09F07229" w14:textId="7FC48C35" w:rsidR="00650692" w:rsidRPr="00650692" w:rsidRDefault="00650692" w:rsidP="00493FD5">
            <w:pPr>
              <w:jc w:val="center"/>
              <w:rPr>
                <w:rFonts w:ascii="Trebuchet MS" w:hAnsi="Trebuchet MS"/>
                <w:b/>
                <w:bCs/>
                <w:sz w:val="32"/>
                <w:szCs w:val="32"/>
                <w:lang w:val="en-US"/>
              </w:rPr>
            </w:pPr>
            <w:r w:rsidRPr="00650692">
              <w:rPr>
                <w:rFonts w:ascii="Trebuchet MS" w:hAnsi="Trebuchet MS"/>
                <w:b/>
                <w:bCs/>
                <w:sz w:val="32"/>
                <w:szCs w:val="32"/>
                <w:lang w:val="en-US"/>
              </w:rPr>
              <w:t>Wudu</w:t>
            </w:r>
          </w:p>
        </w:tc>
        <w:tc>
          <w:tcPr>
            <w:tcW w:w="1417" w:type="dxa"/>
            <w:vMerge/>
            <w:tcBorders>
              <w:bottom w:val="nil"/>
            </w:tcBorders>
          </w:tcPr>
          <w:p w14:paraId="68584B96" w14:textId="77777777" w:rsidR="00650692" w:rsidRDefault="00650692" w:rsidP="00D668F0">
            <w:pPr>
              <w:rPr>
                <w:rFonts w:ascii="Trebuchet MS" w:hAnsi="Trebuchet MS"/>
                <w:b/>
                <w:bCs/>
                <w:lang w:val="en-US"/>
              </w:rPr>
            </w:pPr>
          </w:p>
        </w:tc>
        <w:tc>
          <w:tcPr>
            <w:tcW w:w="10206" w:type="dxa"/>
          </w:tcPr>
          <w:p w14:paraId="160F6969" w14:textId="77777777" w:rsidR="00650692" w:rsidRPr="00493FD5" w:rsidRDefault="00650692" w:rsidP="00D668F0">
            <w:pPr>
              <w:rPr>
                <w:rFonts w:ascii="Trebuchet MS" w:hAnsi="Trebuchet MS"/>
                <w:sz w:val="28"/>
                <w:szCs w:val="28"/>
                <w:lang w:val="en-US"/>
              </w:rPr>
            </w:pPr>
            <w:r w:rsidRPr="00493FD5">
              <w:rPr>
                <w:rFonts w:ascii="Trebuchet MS" w:hAnsi="Trebuchet MS"/>
                <w:sz w:val="28"/>
                <w:szCs w:val="28"/>
                <w:lang w:val="en-US"/>
              </w:rPr>
              <w:t>The second pillar of Islam. An Arabic word that means to pray or bless.</w:t>
            </w:r>
          </w:p>
          <w:p w14:paraId="1E589847" w14:textId="3C8EB2AF" w:rsidR="00B667A8" w:rsidRPr="00493FD5" w:rsidRDefault="00912D2D" w:rsidP="00D668F0">
            <w:pPr>
              <w:rPr>
                <w:rFonts w:ascii="Trebuchet MS" w:hAnsi="Trebuchet MS"/>
                <w:sz w:val="28"/>
                <w:szCs w:val="28"/>
                <w:lang w:val="en-US"/>
              </w:rPr>
            </w:pPr>
            <w:hyperlink r:id="rId9" w:history="1">
              <w:r w:rsidR="00B667A8" w:rsidRPr="00493FD5">
                <w:rPr>
                  <w:rStyle w:val="Hyperlink"/>
                  <w:rFonts w:ascii="Trebuchet MS" w:hAnsi="Trebuchet MS"/>
                  <w:sz w:val="28"/>
                  <w:szCs w:val="28"/>
                  <w:lang w:val="en-US"/>
                </w:rPr>
                <w:t>https://youtu.be/q_WEa9IobmI</w:t>
              </w:r>
            </w:hyperlink>
            <w:r w:rsidR="00B667A8" w:rsidRPr="00493FD5">
              <w:rPr>
                <w:rFonts w:ascii="Trebuchet MS" w:hAnsi="Trebuchet MS"/>
                <w:sz w:val="28"/>
                <w:szCs w:val="28"/>
                <w:lang w:val="en-US"/>
              </w:rPr>
              <w:t xml:space="preserve"> </w:t>
            </w:r>
          </w:p>
        </w:tc>
      </w:tr>
      <w:tr w:rsidR="00650692" w14:paraId="64B20685" w14:textId="77777777" w:rsidTr="00493FD5">
        <w:tc>
          <w:tcPr>
            <w:tcW w:w="2694" w:type="dxa"/>
          </w:tcPr>
          <w:p w14:paraId="11B84866" w14:textId="2C225B87" w:rsidR="00650692" w:rsidRPr="00650692" w:rsidRDefault="00650692" w:rsidP="00493FD5">
            <w:pPr>
              <w:jc w:val="center"/>
              <w:rPr>
                <w:rFonts w:ascii="Trebuchet MS" w:hAnsi="Trebuchet MS"/>
                <w:b/>
                <w:bCs/>
                <w:sz w:val="32"/>
                <w:szCs w:val="32"/>
                <w:lang w:val="en-US"/>
              </w:rPr>
            </w:pPr>
            <w:r w:rsidRPr="00650692">
              <w:rPr>
                <w:rFonts w:ascii="Trebuchet MS" w:hAnsi="Trebuchet MS"/>
                <w:b/>
                <w:bCs/>
                <w:sz w:val="32"/>
                <w:szCs w:val="32"/>
                <w:lang w:val="en-US"/>
              </w:rPr>
              <w:t>Shahadah</w:t>
            </w:r>
          </w:p>
        </w:tc>
        <w:tc>
          <w:tcPr>
            <w:tcW w:w="1417" w:type="dxa"/>
            <w:vMerge/>
            <w:tcBorders>
              <w:bottom w:val="nil"/>
            </w:tcBorders>
          </w:tcPr>
          <w:p w14:paraId="65BE31A4" w14:textId="77777777" w:rsidR="00650692" w:rsidRDefault="00650692" w:rsidP="00D668F0">
            <w:pPr>
              <w:rPr>
                <w:rFonts w:ascii="Trebuchet MS" w:hAnsi="Trebuchet MS"/>
                <w:b/>
                <w:bCs/>
                <w:lang w:val="en-US"/>
              </w:rPr>
            </w:pPr>
          </w:p>
        </w:tc>
        <w:tc>
          <w:tcPr>
            <w:tcW w:w="10206" w:type="dxa"/>
          </w:tcPr>
          <w:p w14:paraId="6EB4116D" w14:textId="77777777" w:rsidR="00650692" w:rsidRPr="00493FD5" w:rsidRDefault="00650692" w:rsidP="00D668F0">
            <w:pPr>
              <w:rPr>
                <w:rFonts w:ascii="Trebuchet MS" w:hAnsi="Trebuchet MS"/>
                <w:sz w:val="28"/>
                <w:szCs w:val="28"/>
                <w:lang w:val="en-US"/>
              </w:rPr>
            </w:pPr>
            <w:r w:rsidRPr="00493FD5">
              <w:rPr>
                <w:rFonts w:ascii="Trebuchet MS" w:hAnsi="Trebuchet MS"/>
                <w:sz w:val="28"/>
                <w:szCs w:val="28"/>
                <w:lang w:val="en-US"/>
              </w:rPr>
              <w:t xml:space="preserve">The first pillar of Islam. The Muslim declaration of faith. </w:t>
            </w:r>
          </w:p>
          <w:p w14:paraId="4C835072" w14:textId="4AE4DD94" w:rsidR="00650692" w:rsidRPr="00493FD5" w:rsidRDefault="00912D2D" w:rsidP="00D668F0">
            <w:pPr>
              <w:rPr>
                <w:rFonts w:ascii="Trebuchet MS" w:hAnsi="Trebuchet MS"/>
                <w:sz w:val="28"/>
                <w:szCs w:val="28"/>
                <w:lang w:val="en-US"/>
              </w:rPr>
            </w:pPr>
            <w:hyperlink r:id="rId10" w:history="1">
              <w:r w:rsidR="00650692" w:rsidRPr="00493FD5">
                <w:rPr>
                  <w:rStyle w:val="Hyperlink"/>
                  <w:rFonts w:ascii="Trebuchet MS" w:hAnsi="Trebuchet MS"/>
                  <w:sz w:val="28"/>
                  <w:szCs w:val="28"/>
                  <w:lang w:val="en-US"/>
                </w:rPr>
                <w:t>https://youtu.be/Z1uYIpD_SyE</w:t>
              </w:r>
            </w:hyperlink>
            <w:r w:rsidR="00650692" w:rsidRPr="00493FD5">
              <w:rPr>
                <w:rFonts w:ascii="Trebuchet MS" w:hAnsi="Trebuchet MS"/>
                <w:sz w:val="28"/>
                <w:szCs w:val="28"/>
                <w:lang w:val="en-US"/>
              </w:rPr>
              <w:t xml:space="preserve"> </w:t>
            </w:r>
          </w:p>
        </w:tc>
      </w:tr>
      <w:tr w:rsidR="00650692" w14:paraId="16EA748F" w14:textId="77777777" w:rsidTr="00493FD5">
        <w:tc>
          <w:tcPr>
            <w:tcW w:w="2694" w:type="dxa"/>
          </w:tcPr>
          <w:p w14:paraId="1CB105BE" w14:textId="3BE9139E" w:rsidR="00650692" w:rsidRPr="00650692" w:rsidRDefault="00650692" w:rsidP="00493FD5">
            <w:pPr>
              <w:jc w:val="center"/>
              <w:rPr>
                <w:rFonts w:ascii="Trebuchet MS" w:hAnsi="Trebuchet MS"/>
                <w:b/>
                <w:bCs/>
                <w:sz w:val="32"/>
                <w:szCs w:val="32"/>
                <w:lang w:val="en-US"/>
              </w:rPr>
            </w:pPr>
            <w:r w:rsidRPr="00650692">
              <w:rPr>
                <w:rFonts w:ascii="Trebuchet MS" w:hAnsi="Trebuchet MS"/>
                <w:b/>
                <w:bCs/>
                <w:sz w:val="32"/>
                <w:szCs w:val="32"/>
                <w:lang w:val="en-US"/>
              </w:rPr>
              <w:t>Allah</w:t>
            </w:r>
          </w:p>
        </w:tc>
        <w:tc>
          <w:tcPr>
            <w:tcW w:w="1417" w:type="dxa"/>
            <w:vMerge/>
            <w:tcBorders>
              <w:bottom w:val="nil"/>
            </w:tcBorders>
          </w:tcPr>
          <w:p w14:paraId="4E36134E" w14:textId="77777777" w:rsidR="00650692" w:rsidRDefault="00650692" w:rsidP="00D668F0">
            <w:pPr>
              <w:rPr>
                <w:rFonts w:ascii="Trebuchet MS" w:hAnsi="Trebuchet MS"/>
                <w:b/>
                <w:bCs/>
                <w:lang w:val="en-US"/>
              </w:rPr>
            </w:pPr>
          </w:p>
        </w:tc>
        <w:tc>
          <w:tcPr>
            <w:tcW w:w="10206" w:type="dxa"/>
          </w:tcPr>
          <w:p w14:paraId="0B8F638B" w14:textId="0983E77D" w:rsidR="00650692" w:rsidRPr="00493FD5" w:rsidRDefault="00B667A8" w:rsidP="00D668F0">
            <w:pPr>
              <w:rPr>
                <w:rFonts w:ascii="Trebuchet MS" w:hAnsi="Trebuchet MS"/>
                <w:sz w:val="28"/>
                <w:szCs w:val="28"/>
                <w:lang w:val="en-US"/>
              </w:rPr>
            </w:pPr>
            <w:r w:rsidRPr="00493FD5">
              <w:rPr>
                <w:rFonts w:ascii="Trebuchet MS" w:hAnsi="Trebuchet MS"/>
                <w:sz w:val="28"/>
                <w:szCs w:val="28"/>
                <w:lang w:val="en-US"/>
              </w:rPr>
              <w:t xml:space="preserve">A city in Saudi Arabia. It is the most important and Holy place for Muslims as it is where the prophet Muhammed was born. Muslims all around the world pray facing this holy city. </w:t>
            </w:r>
          </w:p>
        </w:tc>
      </w:tr>
      <w:tr w:rsidR="00650692" w14:paraId="492736B1" w14:textId="77777777" w:rsidTr="00493FD5">
        <w:tc>
          <w:tcPr>
            <w:tcW w:w="2694" w:type="dxa"/>
          </w:tcPr>
          <w:p w14:paraId="2D694725" w14:textId="77777777" w:rsidR="00650692" w:rsidRDefault="00650692" w:rsidP="00493FD5">
            <w:pPr>
              <w:jc w:val="center"/>
              <w:rPr>
                <w:rFonts w:ascii="Trebuchet MS" w:hAnsi="Trebuchet MS"/>
                <w:b/>
                <w:bCs/>
                <w:sz w:val="32"/>
                <w:szCs w:val="32"/>
                <w:lang w:val="en-US"/>
              </w:rPr>
            </w:pPr>
            <w:r w:rsidRPr="00650692">
              <w:rPr>
                <w:rFonts w:ascii="Trebuchet MS" w:hAnsi="Trebuchet MS"/>
                <w:b/>
                <w:bCs/>
                <w:sz w:val="32"/>
                <w:szCs w:val="32"/>
                <w:lang w:val="en-US"/>
              </w:rPr>
              <w:t>Qur’an</w:t>
            </w:r>
          </w:p>
          <w:p w14:paraId="3B865A1B" w14:textId="1152B7FE" w:rsidR="00493FD5" w:rsidRPr="00650692" w:rsidRDefault="00493FD5" w:rsidP="00493FD5">
            <w:pPr>
              <w:jc w:val="center"/>
              <w:rPr>
                <w:rFonts w:ascii="Trebuchet MS" w:hAnsi="Trebuchet MS"/>
                <w:b/>
                <w:bCs/>
                <w:sz w:val="32"/>
                <w:szCs w:val="32"/>
                <w:lang w:val="en-US"/>
              </w:rPr>
            </w:pPr>
          </w:p>
        </w:tc>
        <w:tc>
          <w:tcPr>
            <w:tcW w:w="1417" w:type="dxa"/>
            <w:vMerge/>
            <w:tcBorders>
              <w:bottom w:val="nil"/>
            </w:tcBorders>
          </w:tcPr>
          <w:p w14:paraId="2C3B9494" w14:textId="77777777" w:rsidR="00650692" w:rsidRDefault="00650692" w:rsidP="00D668F0">
            <w:pPr>
              <w:rPr>
                <w:rFonts w:ascii="Trebuchet MS" w:hAnsi="Trebuchet MS"/>
                <w:b/>
                <w:bCs/>
                <w:lang w:val="en-US"/>
              </w:rPr>
            </w:pPr>
          </w:p>
        </w:tc>
        <w:tc>
          <w:tcPr>
            <w:tcW w:w="10206" w:type="dxa"/>
          </w:tcPr>
          <w:p w14:paraId="3FBCCD7F" w14:textId="77777777" w:rsidR="00650692" w:rsidRPr="00493FD5" w:rsidRDefault="00650692" w:rsidP="00D668F0">
            <w:pPr>
              <w:rPr>
                <w:rFonts w:ascii="Trebuchet MS" w:hAnsi="Trebuchet MS"/>
                <w:sz w:val="28"/>
                <w:szCs w:val="28"/>
                <w:lang w:val="en-US"/>
              </w:rPr>
            </w:pPr>
            <w:r w:rsidRPr="00493FD5">
              <w:rPr>
                <w:rFonts w:ascii="Trebuchet MS" w:hAnsi="Trebuchet MS"/>
                <w:sz w:val="28"/>
                <w:szCs w:val="28"/>
                <w:lang w:val="en-US"/>
              </w:rPr>
              <w:t>Ritual washing carried out before Muslim people pray.</w:t>
            </w:r>
          </w:p>
          <w:p w14:paraId="04BFB248" w14:textId="0004B2DD" w:rsidR="00650692" w:rsidRPr="00493FD5" w:rsidRDefault="00912D2D" w:rsidP="00D668F0">
            <w:pPr>
              <w:rPr>
                <w:rFonts w:ascii="Trebuchet MS" w:hAnsi="Trebuchet MS"/>
                <w:sz w:val="28"/>
                <w:szCs w:val="28"/>
                <w:lang w:val="en-US"/>
              </w:rPr>
            </w:pPr>
            <w:hyperlink r:id="rId11" w:history="1">
              <w:r w:rsidR="00650692" w:rsidRPr="00493FD5">
                <w:rPr>
                  <w:rStyle w:val="Hyperlink"/>
                  <w:rFonts w:ascii="Trebuchet MS" w:hAnsi="Trebuchet MS"/>
                  <w:sz w:val="28"/>
                  <w:szCs w:val="28"/>
                  <w:lang w:val="en-US"/>
                </w:rPr>
                <w:t>https://youtu.be/iV_nZJMLhmo</w:t>
              </w:r>
            </w:hyperlink>
            <w:r w:rsidR="00650692" w:rsidRPr="00493FD5">
              <w:rPr>
                <w:rFonts w:ascii="Trebuchet MS" w:hAnsi="Trebuchet MS"/>
                <w:sz w:val="28"/>
                <w:szCs w:val="28"/>
                <w:lang w:val="en-US"/>
              </w:rPr>
              <w:t xml:space="preserve">  </w:t>
            </w:r>
          </w:p>
        </w:tc>
      </w:tr>
      <w:tr w:rsidR="00650692" w14:paraId="43C6FF96" w14:textId="77777777" w:rsidTr="00493FD5">
        <w:tc>
          <w:tcPr>
            <w:tcW w:w="2694" w:type="dxa"/>
          </w:tcPr>
          <w:p w14:paraId="6E3F66AC" w14:textId="77777777" w:rsidR="00650692" w:rsidRDefault="00650692" w:rsidP="00493FD5">
            <w:pPr>
              <w:jc w:val="center"/>
              <w:rPr>
                <w:rFonts w:ascii="Trebuchet MS" w:hAnsi="Trebuchet MS"/>
                <w:b/>
                <w:bCs/>
                <w:sz w:val="32"/>
                <w:szCs w:val="32"/>
                <w:lang w:val="en-US"/>
              </w:rPr>
            </w:pPr>
            <w:r w:rsidRPr="00650692">
              <w:rPr>
                <w:rFonts w:ascii="Trebuchet MS" w:hAnsi="Trebuchet MS"/>
                <w:b/>
                <w:bCs/>
                <w:sz w:val="32"/>
                <w:szCs w:val="32"/>
                <w:lang w:val="en-US"/>
              </w:rPr>
              <w:t>Zakat</w:t>
            </w:r>
          </w:p>
          <w:p w14:paraId="006A0988" w14:textId="4A27A706" w:rsidR="00493FD5" w:rsidRPr="00650692" w:rsidRDefault="00493FD5" w:rsidP="00493FD5">
            <w:pPr>
              <w:jc w:val="center"/>
              <w:rPr>
                <w:rFonts w:ascii="Trebuchet MS" w:hAnsi="Trebuchet MS"/>
                <w:b/>
                <w:bCs/>
                <w:sz w:val="32"/>
                <w:szCs w:val="32"/>
                <w:lang w:val="en-US"/>
              </w:rPr>
            </w:pPr>
          </w:p>
        </w:tc>
        <w:tc>
          <w:tcPr>
            <w:tcW w:w="1417" w:type="dxa"/>
            <w:vMerge/>
            <w:tcBorders>
              <w:bottom w:val="nil"/>
            </w:tcBorders>
          </w:tcPr>
          <w:p w14:paraId="7EFC6917" w14:textId="77777777" w:rsidR="00650692" w:rsidRDefault="00650692" w:rsidP="00D668F0">
            <w:pPr>
              <w:rPr>
                <w:rFonts w:ascii="Trebuchet MS" w:hAnsi="Trebuchet MS"/>
                <w:b/>
                <w:bCs/>
                <w:lang w:val="en-US"/>
              </w:rPr>
            </w:pPr>
          </w:p>
        </w:tc>
        <w:tc>
          <w:tcPr>
            <w:tcW w:w="10206" w:type="dxa"/>
          </w:tcPr>
          <w:p w14:paraId="34588A86" w14:textId="37768057" w:rsidR="00650692" w:rsidRPr="00493FD5" w:rsidRDefault="00B667A8" w:rsidP="00D668F0">
            <w:pPr>
              <w:rPr>
                <w:rFonts w:ascii="Trebuchet MS" w:hAnsi="Trebuchet MS"/>
                <w:sz w:val="28"/>
                <w:szCs w:val="28"/>
                <w:lang w:val="en-US"/>
              </w:rPr>
            </w:pPr>
            <w:r w:rsidRPr="00493FD5">
              <w:rPr>
                <w:rFonts w:ascii="Trebuchet MS" w:hAnsi="Trebuchet MS"/>
                <w:sz w:val="28"/>
                <w:szCs w:val="28"/>
                <w:lang w:val="en-US"/>
              </w:rPr>
              <w:t xml:space="preserve">A piece of material placed on the ground to allow Muslim people to pray on a clean and pure space. </w:t>
            </w:r>
          </w:p>
        </w:tc>
      </w:tr>
      <w:tr w:rsidR="00650692" w14:paraId="7EA02CE2" w14:textId="77777777" w:rsidTr="00493FD5">
        <w:tc>
          <w:tcPr>
            <w:tcW w:w="2694" w:type="dxa"/>
          </w:tcPr>
          <w:p w14:paraId="4C71F097" w14:textId="77777777" w:rsidR="00650692" w:rsidRDefault="00650692" w:rsidP="00493FD5">
            <w:pPr>
              <w:jc w:val="center"/>
              <w:rPr>
                <w:rFonts w:ascii="Trebuchet MS" w:hAnsi="Trebuchet MS"/>
                <w:b/>
                <w:bCs/>
                <w:sz w:val="32"/>
                <w:szCs w:val="32"/>
                <w:lang w:val="en-US"/>
              </w:rPr>
            </w:pPr>
            <w:r w:rsidRPr="00650692">
              <w:rPr>
                <w:rFonts w:ascii="Trebuchet MS" w:hAnsi="Trebuchet MS"/>
                <w:b/>
                <w:bCs/>
                <w:sz w:val="32"/>
                <w:szCs w:val="32"/>
                <w:lang w:val="en-US"/>
              </w:rPr>
              <w:t>Salah</w:t>
            </w:r>
          </w:p>
          <w:p w14:paraId="4447ED37" w14:textId="06F6FDC4" w:rsidR="00493FD5" w:rsidRPr="00650692" w:rsidRDefault="00493FD5" w:rsidP="00493FD5">
            <w:pPr>
              <w:jc w:val="center"/>
              <w:rPr>
                <w:rFonts w:ascii="Trebuchet MS" w:hAnsi="Trebuchet MS"/>
                <w:b/>
                <w:bCs/>
                <w:sz w:val="32"/>
                <w:szCs w:val="32"/>
                <w:lang w:val="en-US"/>
              </w:rPr>
            </w:pPr>
          </w:p>
        </w:tc>
        <w:tc>
          <w:tcPr>
            <w:tcW w:w="1417" w:type="dxa"/>
            <w:vMerge/>
            <w:tcBorders>
              <w:bottom w:val="nil"/>
            </w:tcBorders>
          </w:tcPr>
          <w:p w14:paraId="16643B03" w14:textId="77777777" w:rsidR="00650692" w:rsidRDefault="00650692" w:rsidP="00D668F0">
            <w:pPr>
              <w:rPr>
                <w:rFonts w:ascii="Trebuchet MS" w:hAnsi="Trebuchet MS"/>
                <w:b/>
                <w:bCs/>
                <w:lang w:val="en-US"/>
              </w:rPr>
            </w:pPr>
          </w:p>
        </w:tc>
        <w:tc>
          <w:tcPr>
            <w:tcW w:w="10206" w:type="dxa"/>
          </w:tcPr>
          <w:p w14:paraId="738D0564" w14:textId="77777777" w:rsidR="00650692" w:rsidRPr="00493FD5" w:rsidRDefault="00B667A8" w:rsidP="00D668F0">
            <w:pPr>
              <w:rPr>
                <w:rFonts w:ascii="Trebuchet MS" w:hAnsi="Trebuchet MS"/>
                <w:sz w:val="28"/>
                <w:szCs w:val="28"/>
                <w:lang w:val="en-US"/>
              </w:rPr>
            </w:pPr>
            <w:r w:rsidRPr="00493FD5">
              <w:rPr>
                <w:rFonts w:ascii="Trebuchet MS" w:hAnsi="Trebuchet MS"/>
                <w:sz w:val="28"/>
                <w:szCs w:val="28"/>
                <w:lang w:val="en-US"/>
              </w:rPr>
              <w:t xml:space="preserve">Holy place of worship, learning and prayer for Muslims. </w:t>
            </w:r>
          </w:p>
          <w:p w14:paraId="1E38A860" w14:textId="67368D19" w:rsidR="00B667A8" w:rsidRPr="00493FD5" w:rsidRDefault="00912D2D" w:rsidP="00D668F0">
            <w:pPr>
              <w:rPr>
                <w:rFonts w:ascii="Trebuchet MS" w:hAnsi="Trebuchet MS"/>
                <w:sz w:val="28"/>
                <w:szCs w:val="28"/>
                <w:lang w:val="en-US"/>
              </w:rPr>
            </w:pPr>
            <w:hyperlink r:id="rId12" w:history="1">
              <w:r w:rsidR="00B667A8" w:rsidRPr="00493FD5">
                <w:rPr>
                  <w:rStyle w:val="Hyperlink"/>
                  <w:rFonts w:ascii="Trebuchet MS" w:hAnsi="Trebuchet MS"/>
                  <w:sz w:val="28"/>
                  <w:szCs w:val="28"/>
                  <w:lang w:val="en-US"/>
                </w:rPr>
                <w:t>https://youtu.be/hg_CbiGE9kk</w:t>
              </w:r>
            </w:hyperlink>
            <w:r w:rsidR="00B667A8" w:rsidRPr="00493FD5">
              <w:rPr>
                <w:rFonts w:ascii="Trebuchet MS" w:hAnsi="Trebuchet MS"/>
                <w:sz w:val="28"/>
                <w:szCs w:val="28"/>
                <w:lang w:val="en-US"/>
              </w:rPr>
              <w:t xml:space="preserve"> </w:t>
            </w:r>
          </w:p>
        </w:tc>
      </w:tr>
      <w:tr w:rsidR="00650692" w14:paraId="7355E629" w14:textId="77777777" w:rsidTr="00493FD5">
        <w:tc>
          <w:tcPr>
            <w:tcW w:w="2694" w:type="dxa"/>
          </w:tcPr>
          <w:p w14:paraId="231F6874" w14:textId="77777777" w:rsidR="00650692" w:rsidRDefault="00650692" w:rsidP="00493FD5">
            <w:pPr>
              <w:jc w:val="center"/>
              <w:rPr>
                <w:rFonts w:ascii="Trebuchet MS" w:hAnsi="Trebuchet MS"/>
                <w:b/>
                <w:bCs/>
                <w:sz w:val="32"/>
                <w:szCs w:val="32"/>
                <w:lang w:val="en-US"/>
              </w:rPr>
            </w:pPr>
            <w:r w:rsidRPr="00650692">
              <w:rPr>
                <w:rFonts w:ascii="Trebuchet MS" w:hAnsi="Trebuchet MS"/>
                <w:b/>
                <w:bCs/>
                <w:sz w:val="32"/>
                <w:szCs w:val="32"/>
                <w:lang w:val="en-US"/>
              </w:rPr>
              <w:t>Mosque</w:t>
            </w:r>
          </w:p>
          <w:p w14:paraId="14681E8E" w14:textId="101F7D87" w:rsidR="00493FD5" w:rsidRPr="00650692" w:rsidRDefault="00493FD5" w:rsidP="00493FD5">
            <w:pPr>
              <w:jc w:val="center"/>
              <w:rPr>
                <w:rFonts w:ascii="Trebuchet MS" w:hAnsi="Trebuchet MS"/>
                <w:b/>
                <w:bCs/>
                <w:sz w:val="32"/>
                <w:szCs w:val="32"/>
                <w:lang w:val="en-US"/>
              </w:rPr>
            </w:pPr>
          </w:p>
        </w:tc>
        <w:tc>
          <w:tcPr>
            <w:tcW w:w="1417" w:type="dxa"/>
            <w:vMerge/>
            <w:tcBorders>
              <w:bottom w:val="nil"/>
            </w:tcBorders>
          </w:tcPr>
          <w:p w14:paraId="7968F1B1" w14:textId="77777777" w:rsidR="00650692" w:rsidRDefault="00650692" w:rsidP="00D668F0">
            <w:pPr>
              <w:rPr>
                <w:rFonts w:ascii="Trebuchet MS" w:hAnsi="Trebuchet MS"/>
                <w:b/>
                <w:bCs/>
                <w:lang w:val="en-US"/>
              </w:rPr>
            </w:pPr>
          </w:p>
        </w:tc>
        <w:tc>
          <w:tcPr>
            <w:tcW w:w="10206" w:type="dxa"/>
          </w:tcPr>
          <w:p w14:paraId="4A0D17C6" w14:textId="4C501EFD" w:rsidR="00650692" w:rsidRPr="00493FD5" w:rsidRDefault="00B667A8" w:rsidP="00D668F0">
            <w:pPr>
              <w:rPr>
                <w:rFonts w:ascii="Trebuchet MS" w:hAnsi="Trebuchet MS"/>
                <w:sz w:val="28"/>
                <w:szCs w:val="28"/>
                <w:lang w:val="en-US"/>
              </w:rPr>
            </w:pPr>
            <w:r w:rsidRPr="00493FD5">
              <w:rPr>
                <w:rFonts w:ascii="Trebuchet MS" w:hAnsi="Trebuchet MS"/>
                <w:sz w:val="28"/>
                <w:szCs w:val="28"/>
                <w:lang w:val="en-US"/>
              </w:rPr>
              <w:t xml:space="preserve">The Arabic word for God. </w:t>
            </w:r>
          </w:p>
        </w:tc>
      </w:tr>
      <w:tr w:rsidR="00650692" w14:paraId="56535949" w14:textId="77777777" w:rsidTr="00493FD5">
        <w:tc>
          <w:tcPr>
            <w:tcW w:w="2694" w:type="dxa"/>
          </w:tcPr>
          <w:p w14:paraId="2E5D2E8C" w14:textId="7490C510" w:rsidR="00650692" w:rsidRPr="00650692" w:rsidRDefault="00650692" w:rsidP="00493FD5">
            <w:pPr>
              <w:jc w:val="center"/>
              <w:rPr>
                <w:rFonts w:ascii="Trebuchet MS" w:hAnsi="Trebuchet MS"/>
                <w:b/>
                <w:bCs/>
                <w:sz w:val="32"/>
                <w:szCs w:val="32"/>
                <w:lang w:val="en-US"/>
              </w:rPr>
            </w:pPr>
            <w:r w:rsidRPr="00650692">
              <w:rPr>
                <w:rFonts w:ascii="Trebuchet MS" w:hAnsi="Trebuchet MS"/>
                <w:b/>
                <w:bCs/>
                <w:sz w:val="32"/>
                <w:szCs w:val="32"/>
                <w:lang w:val="en-US"/>
              </w:rPr>
              <w:t>Mecca</w:t>
            </w:r>
          </w:p>
        </w:tc>
        <w:tc>
          <w:tcPr>
            <w:tcW w:w="1417" w:type="dxa"/>
            <w:vMerge/>
            <w:tcBorders>
              <w:bottom w:val="nil"/>
            </w:tcBorders>
          </w:tcPr>
          <w:p w14:paraId="47CF8082" w14:textId="77777777" w:rsidR="00650692" w:rsidRDefault="00650692" w:rsidP="00D668F0">
            <w:pPr>
              <w:rPr>
                <w:rFonts w:ascii="Trebuchet MS" w:hAnsi="Trebuchet MS"/>
                <w:b/>
                <w:bCs/>
                <w:lang w:val="en-US"/>
              </w:rPr>
            </w:pPr>
          </w:p>
        </w:tc>
        <w:tc>
          <w:tcPr>
            <w:tcW w:w="10206" w:type="dxa"/>
          </w:tcPr>
          <w:p w14:paraId="24066C9B" w14:textId="77777777" w:rsidR="00650692" w:rsidRPr="00493FD5" w:rsidRDefault="00650692" w:rsidP="00B667A8">
            <w:pPr>
              <w:rPr>
                <w:rFonts w:ascii="Trebuchet MS" w:hAnsi="Trebuchet MS"/>
                <w:sz w:val="28"/>
                <w:szCs w:val="28"/>
                <w:shd w:val="clear" w:color="auto" w:fill="FFFFFF"/>
              </w:rPr>
            </w:pPr>
            <w:r w:rsidRPr="00493FD5">
              <w:rPr>
                <w:rFonts w:ascii="Trebuchet MS" w:hAnsi="Trebuchet MS"/>
                <w:sz w:val="28"/>
                <w:szCs w:val="28"/>
                <w:shd w:val="clear" w:color="auto" w:fill="FFFFFF"/>
              </w:rPr>
              <w:t>A veil worn by most Muslim women in the presence of any male outside of their immediate family, which usually covers the head and chest, and sometimes the face.</w:t>
            </w:r>
          </w:p>
          <w:p w14:paraId="7E81D849" w14:textId="0845A8EE" w:rsidR="00B667A8" w:rsidRPr="00493FD5" w:rsidRDefault="00912D2D" w:rsidP="00D668F0">
            <w:pPr>
              <w:rPr>
                <w:rFonts w:ascii="Trebuchet MS" w:hAnsi="Trebuchet MS"/>
                <w:sz w:val="28"/>
                <w:szCs w:val="28"/>
                <w:lang w:val="en-US"/>
              </w:rPr>
            </w:pPr>
            <w:hyperlink r:id="rId13" w:history="1">
              <w:r w:rsidR="00B667A8" w:rsidRPr="00493FD5">
                <w:rPr>
                  <w:rStyle w:val="Hyperlink"/>
                  <w:rFonts w:ascii="Trebuchet MS" w:hAnsi="Trebuchet MS"/>
                  <w:sz w:val="28"/>
                  <w:szCs w:val="28"/>
                  <w:lang w:val="en-US"/>
                </w:rPr>
                <w:t>https://youtu.be/rkYMNewfG5c</w:t>
              </w:r>
            </w:hyperlink>
            <w:r w:rsidR="00B667A8" w:rsidRPr="00493FD5">
              <w:rPr>
                <w:rFonts w:ascii="Trebuchet MS" w:hAnsi="Trebuchet MS"/>
                <w:sz w:val="28"/>
                <w:szCs w:val="28"/>
                <w:lang w:val="en-US"/>
              </w:rPr>
              <w:t xml:space="preserve"> </w:t>
            </w:r>
          </w:p>
        </w:tc>
      </w:tr>
      <w:tr w:rsidR="00650692" w14:paraId="525D00F5" w14:textId="77777777" w:rsidTr="00912D2D">
        <w:trPr>
          <w:trHeight w:val="449"/>
        </w:trPr>
        <w:tc>
          <w:tcPr>
            <w:tcW w:w="2694" w:type="dxa"/>
          </w:tcPr>
          <w:p w14:paraId="3E090D43" w14:textId="7D83921B" w:rsidR="00493FD5" w:rsidRPr="00650692" w:rsidRDefault="00650692" w:rsidP="00912D2D">
            <w:pPr>
              <w:jc w:val="center"/>
              <w:rPr>
                <w:rFonts w:ascii="Trebuchet MS" w:hAnsi="Trebuchet MS"/>
                <w:b/>
                <w:bCs/>
                <w:sz w:val="32"/>
                <w:szCs w:val="32"/>
                <w:lang w:val="en-US"/>
              </w:rPr>
            </w:pPr>
            <w:r w:rsidRPr="00650692">
              <w:rPr>
                <w:rFonts w:ascii="Trebuchet MS" w:hAnsi="Trebuchet MS"/>
                <w:b/>
                <w:bCs/>
                <w:sz w:val="32"/>
                <w:szCs w:val="32"/>
                <w:lang w:val="en-US"/>
              </w:rPr>
              <w:t>Prayer mat</w:t>
            </w:r>
          </w:p>
        </w:tc>
        <w:tc>
          <w:tcPr>
            <w:tcW w:w="1417" w:type="dxa"/>
            <w:vMerge/>
            <w:tcBorders>
              <w:bottom w:val="nil"/>
            </w:tcBorders>
          </w:tcPr>
          <w:p w14:paraId="7C4E9708" w14:textId="77777777" w:rsidR="00650692" w:rsidRDefault="00650692" w:rsidP="00D668F0">
            <w:pPr>
              <w:rPr>
                <w:rFonts w:ascii="Trebuchet MS" w:hAnsi="Trebuchet MS"/>
                <w:b/>
                <w:bCs/>
                <w:lang w:val="en-US"/>
              </w:rPr>
            </w:pPr>
          </w:p>
        </w:tc>
        <w:tc>
          <w:tcPr>
            <w:tcW w:w="10206" w:type="dxa"/>
          </w:tcPr>
          <w:p w14:paraId="6E0509FC" w14:textId="754D67FF" w:rsidR="00650692" w:rsidRPr="00493FD5" w:rsidRDefault="00B667A8" w:rsidP="00D668F0">
            <w:pPr>
              <w:rPr>
                <w:rFonts w:ascii="Trebuchet MS" w:hAnsi="Trebuchet MS"/>
                <w:sz w:val="28"/>
                <w:szCs w:val="28"/>
                <w:lang w:val="en-US"/>
              </w:rPr>
            </w:pPr>
            <w:r w:rsidRPr="00493FD5">
              <w:rPr>
                <w:rFonts w:ascii="Trebuchet MS" w:hAnsi="Trebuchet MS"/>
                <w:sz w:val="28"/>
                <w:szCs w:val="28"/>
                <w:lang w:val="en-US"/>
              </w:rPr>
              <w:t xml:space="preserve">The third pillar of Islam. Compulsory giving of 2.5% of a p’s income. </w:t>
            </w:r>
          </w:p>
        </w:tc>
      </w:tr>
      <w:bookmarkEnd w:id="0"/>
      <w:bookmarkEnd w:id="1"/>
    </w:tbl>
    <w:p w14:paraId="0A91214A" w14:textId="77777777" w:rsidR="00493FD5" w:rsidRPr="00912D2D" w:rsidRDefault="00493FD5" w:rsidP="00912D2D">
      <w:pPr>
        <w:rPr>
          <w:rFonts w:ascii="Trebuchet MS" w:hAnsi="Trebuchet MS"/>
          <w:b/>
          <w:bCs/>
        </w:rPr>
      </w:pPr>
    </w:p>
    <w:sectPr w:rsidR="00493FD5" w:rsidRPr="00912D2D" w:rsidSect="00912D2D">
      <w:pgSz w:w="16838" w:h="11906" w:orient="landscape"/>
      <w:pgMar w:top="1134" w:right="709"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366A1"/>
    <w:multiLevelType w:val="hybridMultilevel"/>
    <w:tmpl w:val="E8407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9342A"/>
    <w:multiLevelType w:val="hybridMultilevel"/>
    <w:tmpl w:val="C33C70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A43AC9"/>
    <w:multiLevelType w:val="hybridMultilevel"/>
    <w:tmpl w:val="CCAA311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4284A"/>
    <w:multiLevelType w:val="hybridMultilevel"/>
    <w:tmpl w:val="91BC8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AD26CE"/>
    <w:multiLevelType w:val="hybridMultilevel"/>
    <w:tmpl w:val="CD14FA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C25C1E"/>
    <w:multiLevelType w:val="hybridMultilevel"/>
    <w:tmpl w:val="750CB3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0213DE"/>
    <w:multiLevelType w:val="hybridMultilevel"/>
    <w:tmpl w:val="C1740A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F24077"/>
    <w:multiLevelType w:val="hybridMultilevel"/>
    <w:tmpl w:val="AD46ED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B496B14"/>
    <w:multiLevelType w:val="hybridMultilevel"/>
    <w:tmpl w:val="4DFE9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CA6CDC"/>
    <w:multiLevelType w:val="hybridMultilevel"/>
    <w:tmpl w:val="03A8A4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C0030D"/>
    <w:multiLevelType w:val="hybridMultilevel"/>
    <w:tmpl w:val="841C99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2F3589"/>
    <w:multiLevelType w:val="hybridMultilevel"/>
    <w:tmpl w:val="EA0A25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A85466"/>
    <w:multiLevelType w:val="hybridMultilevel"/>
    <w:tmpl w:val="452E4D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0249C5"/>
    <w:multiLevelType w:val="hybridMultilevel"/>
    <w:tmpl w:val="809685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964A1E"/>
    <w:multiLevelType w:val="hybridMultilevel"/>
    <w:tmpl w:val="65362D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4"/>
  </w:num>
  <w:num w:numId="5">
    <w:abstractNumId w:val="13"/>
  </w:num>
  <w:num w:numId="6">
    <w:abstractNumId w:val="6"/>
  </w:num>
  <w:num w:numId="7">
    <w:abstractNumId w:val="12"/>
  </w:num>
  <w:num w:numId="8">
    <w:abstractNumId w:val="1"/>
  </w:num>
  <w:num w:numId="9">
    <w:abstractNumId w:val="2"/>
  </w:num>
  <w:num w:numId="10">
    <w:abstractNumId w:val="14"/>
  </w:num>
  <w:num w:numId="11">
    <w:abstractNumId w:val="5"/>
  </w:num>
  <w:num w:numId="12">
    <w:abstractNumId w:val="0"/>
  </w:num>
  <w:num w:numId="13">
    <w:abstractNumId w:val="9"/>
  </w:num>
  <w:num w:numId="14">
    <w:abstractNumId w:val="11"/>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37A"/>
    <w:rsid w:val="00034C69"/>
    <w:rsid w:val="000544C7"/>
    <w:rsid w:val="001A56C7"/>
    <w:rsid w:val="001B533D"/>
    <w:rsid w:val="001B6D28"/>
    <w:rsid w:val="001E21D0"/>
    <w:rsid w:val="001E3FA6"/>
    <w:rsid w:val="00280932"/>
    <w:rsid w:val="00330A0F"/>
    <w:rsid w:val="00373D6D"/>
    <w:rsid w:val="004043B8"/>
    <w:rsid w:val="00436A3F"/>
    <w:rsid w:val="00490213"/>
    <w:rsid w:val="00493FD5"/>
    <w:rsid w:val="005B3DD7"/>
    <w:rsid w:val="005C4E75"/>
    <w:rsid w:val="006123EF"/>
    <w:rsid w:val="006168CB"/>
    <w:rsid w:val="00617FE3"/>
    <w:rsid w:val="006253CF"/>
    <w:rsid w:val="00650692"/>
    <w:rsid w:val="006C1CB6"/>
    <w:rsid w:val="00726044"/>
    <w:rsid w:val="00764CCC"/>
    <w:rsid w:val="007B3DE6"/>
    <w:rsid w:val="00855093"/>
    <w:rsid w:val="00873BFB"/>
    <w:rsid w:val="008F3ABC"/>
    <w:rsid w:val="00912D2D"/>
    <w:rsid w:val="009A1A0F"/>
    <w:rsid w:val="009C5EBC"/>
    <w:rsid w:val="009E3AE0"/>
    <w:rsid w:val="00A11512"/>
    <w:rsid w:val="00AA2E9D"/>
    <w:rsid w:val="00AF7CEF"/>
    <w:rsid w:val="00B23023"/>
    <w:rsid w:val="00B667A8"/>
    <w:rsid w:val="00B75727"/>
    <w:rsid w:val="00B9104D"/>
    <w:rsid w:val="00BB3111"/>
    <w:rsid w:val="00BC556A"/>
    <w:rsid w:val="00BE38EA"/>
    <w:rsid w:val="00C0178C"/>
    <w:rsid w:val="00C25AD8"/>
    <w:rsid w:val="00C74D3A"/>
    <w:rsid w:val="00D34A94"/>
    <w:rsid w:val="00D43E52"/>
    <w:rsid w:val="00D668F0"/>
    <w:rsid w:val="00DB4635"/>
    <w:rsid w:val="00DE5E4F"/>
    <w:rsid w:val="00DF615F"/>
    <w:rsid w:val="00E1437A"/>
    <w:rsid w:val="00E160E7"/>
    <w:rsid w:val="00EB53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1276E"/>
  <w15:chartTrackingRefBased/>
  <w15:docId w15:val="{6115B50B-C2A3-49DB-922F-6AB68353F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8F0"/>
  </w:style>
  <w:style w:type="paragraph" w:styleId="Heading1">
    <w:name w:val="heading 1"/>
    <w:basedOn w:val="Normal"/>
    <w:link w:val="Heading1Char"/>
    <w:uiPriority w:val="9"/>
    <w:qFormat/>
    <w:rsid w:val="006168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6C1C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73B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A94"/>
    <w:pPr>
      <w:ind w:left="720"/>
      <w:contextualSpacing/>
    </w:pPr>
  </w:style>
  <w:style w:type="character" w:customStyle="1" w:styleId="text">
    <w:name w:val="text"/>
    <w:basedOn w:val="DefaultParagraphFont"/>
    <w:rsid w:val="00C0178C"/>
  </w:style>
  <w:style w:type="character" w:customStyle="1" w:styleId="indent-1-breaks">
    <w:name w:val="indent-1-breaks"/>
    <w:basedOn w:val="DefaultParagraphFont"/>
    <w:rsid w:val="00C0178C"/>
  </w:style>
  <w:style w:type="paragraph" w:styleId="NormalWeb">
    <w:name w:val="Normal (Web)"/>
    <w:basedOn w:val="Normal"/>
    <w:uiPriority w:val="99"/>
    <w:semiHidden/>
    <w:unhideWhenUsed/>
    <w:rsid w:val="006123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168CB"/>
    <w:rPr>
      <w:rFonts w:ascii="Times New Roman" w:eastAsia="Times New Roman" w:hAnsi="Times New Roman" w:cs="Times New Roman"/>
      <w:b/>
      <w:bCs/>
      <w:kern w:val="36"/>
      <w:sz w:val="48"/>
      <w:szCs w:val="48"/>
      <w:lang w:eastAsia="en-GB"/>
    </w:rPr>
  </w:style>
  <w:style w:type="character" w:customStyle="1" w:styleId="woj">
    <w:name w:val="woj"/>
    <w:basedOn w:val="DefaultParagraphFont"/>
    <w:rsid w:val="006168CB"/>
  </w:style>
  <w:style w:type="character" w:styleId="Hyperlink">
    <w:name w:val="Hyperlink"/>
    <w:basedOn w:val="DefaultParagraphFont"/>
    <w:uiPriority w:val="99"/>
    <w:unhideWhenUsed/>
    <w:rsid w:val="006168CB"/>
    <w:rPr>
      <w:color w:val="0000FF"/>
      <w:u w:val="single"/>
    </w:rPr>
  </w:style>
  <w:style w:type="character" w:styleId="Emphasis">
    <w:name w:val="Emphasis"/>
    <w:basedOn w:val="DefaultParagraphFont"/>
    <w:uiPriority w:val="20"/>
    <w:qFormat/>
    <w:rsid w:val="00E160E7"/>
    <w:rPr>
      <w:i/>
      <w:iCs/>
    </w:rPr>
  </w:style>
  <w:style w:type="character" w:customStyle="1" w:styleId="Heading3Char">
    <w:name w:val="Heading 3 Char"/>
    <w:basedOn w:val="DefaultParagraphFont"/>
    <w:link w:val="Heading3"/>
    <w:uiPriority w:val="9"/>
    <w:semiHidden/>
    <w:rsid w:val="00873BFB"/>
    <w:rPr>
      <w:rFonts w:asciiTheme="majorHAnsi" w:eastAsiaTheme="majorEastAsia" w:hAnsiTheme="majorHAnsi" w:cstheme="majorBidi"/>
      <w:color w:val="1F3763" w:themeColor="accent1" w:themeShade="7F"/>
      <w:sz w:val="24"/>
      <w:szCs w:val="24"/>
    </w:rPr>
  </w:style>
  <w:style w:type="character" w:customStyle="1" w:styleId="UnresolvedMention1">
    <w:name w:val="Unresolved Mention1"/>
    <w:basedOn w:val="DefaultParagraphFont"/>
    <w:uiPriority w:val="99"/>
    <w:semiHidden/>
    <w:unhideWhenUsed/>
    <w:rsid w:val="00436A3F"/>
    <w:rPr>
      <w:color w:val="605E5C"/>
      <w:shd w:val="clear" w:color="auto" w:fill="E1DFDD"/>
    </w:rPr>
  </w:style>
  <w:style w:type="table" w:styleId="TableGrid">
    <w:name w:val="Table Grid"/>
    <w:basedOn w:val="TableNormal"/>
    <w:uiPriority w:val="39"/>
    <w:rsid w:val="00DB4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C1CB6"/>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034C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343789">
      <w:bodyDiv w:val="1"/>
      <w:marLeft w:val="0"/>
      <w:marRight w:val="0"/>
      <w:marTop w:val="0"/>
      <w:marBottom w:val="0"/>
      <w:divBdr>
        <w:top w:val="none" w:sz="0" w:space="0" w:color="auto"/>
        <w:left w:val="none" w:sz="0" w:space="0" w:color="auto"/>
        <w:bottom w:val="none" w:sz="0" w:space="0" w:color="auto"/>
        <w:right w:val="none" w:sz="0" w:space="0" w:color="auto"/>
      </w:divBdr>
    </w:div>
    <w:div w:id="334921278">
      <w:bodyDiv w:val="1"/>
      <w:marLeft w:val="0"/>
      <w:marRight w:val="0"/>
      <w:marTop w:val="0"/>
      <w:marBottom w:val="0"/>
      <w:divBdr>
        <w:top w:val="none" w:sz="0" w:space="0" w:color="auto"/>
        <w:left w:val="none" w:sz="0" w:space="0" w:color="auto"/>
        <w:bottom w:val="none" w:sz="0" w:space="0" w:color="auto"/>
        <w:right w:val="none" w:sz="0" w:space="0" w:color="auto"/>
      </w:divBdr>
    </w:div>
    <w:div w:id="345718335">
      <w:bodyDiv w:val="1"/>
      <w:marLeft w:val="0"/>
      <w:marRight w:val="0"/>
      <w:marTop w:val="0"/>
      <w:marBottom w:val="0"/>
      <w:divBdr>
        <w:top w:val="none" w:sz="0" w:space="0" w:color="auto"/>
        <w:left w:val="none" w:sz="0" w:space="0" w:color="auto"/>
        <w:bottom w:val="none" w:sz="0" w:space="0" w:color="auto"/>
        <w:right w:val="none" w:sz="0" w:space="0" w:color="auto"/>
      </w:divBdr>
    </w:div>
    <w:div w:id="1199665368">
      <w:bodyDiv w:val="1"/>
      <w:marLeft w:val="0"/>
      <w:marRight w:val="0"/>
      <w:marTop w:val="0"/>
      <w:marBottom w:val="0"/>
      <w:divBdr>
        <w:top w:val="none" w:sz="0" w:space="0" w:color="auto"/>
        <w:left w:val="none" w:sz="0" w:space="0" w:color="auto"/>
        <w:bottom w:val="none" w:sz="0" w:space="0" w:color="auto"/>
        <w:right w:val="none" w:sz="0" w:space="0" w:color="auto"/>
      </w:divBdr>
    </w:div>
    <w:div w:id="1589730596">
      <w:bodyDiv w:val="1"/>
      <w:marLeft w:val="0"/>
      <w:marRight w:val="0"/>
      <w:marTop w:val="0"/>
      <w:marBottom w:val="0"/>
      <w:divBdr>
        <w:top w:val="none" w:sz="0" w:space="0" w:color="auto"/>
        <w:left w:val="none" w:sz="0" w:space="0" w:color="auto"/>
        <w:bottom w:val="none" w:sz="0" w:space="0" w:color="auto"/>
        <w:right w:val="none" w:sz="0" w:space="0" w:color="auto"/>
      </w:divBdr>
    </w:div>
    <w:div w:id="1595936336">
      <w:bodyDiv w:val="1"/>
      <w:marLeft w:val="0"/>
      <w:marRight w:val="0"/>
      <w:marTop w:val="0"/>
      <w:marBottom w:val="0"/>
      <w:divBdr>
        <w:top w:val="none" w:sz="0" w:space="0" w:color="auto"/>
        <w:left w:val="none" w:sz="0" w:space="0" w:color="auto"/>
        <w:bottom w:val="none" w:sz="0" w:space="0" w:color="auto"/>
        <w:right w:val="none" w:sz="0" w:space="0" w:color="auto"/>
      </w:divBdr>
    </w:div>
    <w:div w:id="1624462530">
      <w:bodyDiv w:val="1"/>
      <w:marLeft w:val="0"/>
      <w:marRight w:val="0"/>
      <w:marTop w:val="0"/>
      <w:marBottom w:val="0"/>
      <w:divBdr>
        <w:top w:val="none" w:sz="0" w:space="0" w:color="auto"/>
        <w:left w:val="none" w:sz="0" w:space="0" w:color="auto"/>
        <w:bottom w:val="none" w:sz="0" w:space="0" w:color="auto"/>
        <w:right w:val="none" w:sz="0" w:space="0" w:color="auto"/>
      </w:divBdr>
    </w:div>
    <w:div w:id="1811703086">
      <w:bodyDiv w:val="1"/>
      <w:marLeft w:val="0"/>
      <w:marRight w:val="0"/>
      <w:marTop w:val="0"/>
      <w:marBottom w:val="0"/>
      <w:divBdr>
        <w:top w:val="none" w:sz="0" w:space="0" w:color="auto"/>
        <w:left w:val="none" w:sz="0" w:space="0" w:color="auto"/>
        <w:bottom w:val="none" w:sz="0" w:space="0" w:color="auto"/>
        <w:right w:val="none" w:sz="0" w:space="0" w:color="auto"/>
      </w:divBdr>
      <w:divsChild>
        <w:div w:id="1044250640">
          <w:marLeft w:val="0"/>
          <w:marRight w:val="240"/>
          <w:marTop w:val="0"/>
          <w:marBottom w:val="0"/>
          <w:divBdr>
            <w:top w:val="none" w:sz="0" w:space="0" w:color="auto"/>
            <w:left w:val="none" w:sz="0" w:space="0" w:color="auto"/>
            <w:bottom w:val="none" w:sz="0" w:space="0" w:color="auto"/>
            <w:right w:val="none" w:sz="0" w:space="0" w:color="auto"/>
          </w:divBdr>
          <w:divsChild>
            <w:div w:id="1271208266">
              <w:marLeft w:val="0"/>
              <w:marRight w:val="0"/>
              <w:marTop w:val="0"/>
              <w:marBottom w:val="0"/>
              <w:divBdr>
                <w:top w:val="none" w:sz="0" w:space="0" w:color="auto"/>
                <w:left w:val="none" w:sz="0" w:space="0" w:color="auto"/>
                <w:bottom w:val="none" w:sz="0" w:space="0" w:color="auto"/>
                <w:right w:val="none" w:sz="0" w:space="0" w:color="auto"/>
              </w:divBdr>
              <w:divsChild>
                <w:div w:id="180735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9392">
          <w:marLeft w:val="0"/>
          <w:marRight w:val="240"/>
          <w:marTop w:val="0"/>
          <w:marBottom w:val="0"/>
          <w:divBdr>
            <w:top w:val="none" w:sz="0" w:space="0" w:color="auto"/>
            <w:left w:val="none" w:sz="0" w:space="0" w:color="auto"/>
            <w:bottom w:val="none" w:sz="0" w:space="0" w:color="auto"/>
            <w:right w:val="none" w:sz="0" w:space="0" w:color="auto"/>
          </w:divBdr>
          <w:divsChild>
            <w:div w:id="2143304882">
              <w:marLeft w:val="0"/>
              <w:marRight w:val="0"/>
              <w:marTop w:val="0"/>
              <w:marBottom w:val="0"/>
              <w:divBdr>
                <w:top w:val="none" w:sz="0" w:space="0" w:color="auto"/>
                <w:left w:val="none" w:sz="0" w:space="0" w:color="auto"/>
                <w:bottom w:val="none" w:sz="0" w:space="0" w:color="auto"/>
                <w:right w:val="none" w:sz="0" w:space="0" w:color="auto"/>
              </w:divBdr>
              <w:divsChild>
                <w:div w:id="169903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616">
          <w:marLeft w:val="0"/>
          <w:marRight w:val="0"/>
          <w:marTop w:val="750"/>
          <w:marBottom w:val="0"/>
          <w:divBdr>
            <w:top w:val="none" w:sz="0" w:space="0" w:color="auto"/>
            <w:left w:val="none" w:sz="0" w:space="0" w:color="auto"/>
            <w:bottom w:val="none" w:sz="0" w:space="0" w:color="auto"/>
            <w:right w:val="none" w:sz="0" w:space="0" w:color="auto"/>
          </w:divBdr>
          <w:divsChild>
            <w:div w:id="362900801">
              <w:marLeft w:val="0"/>
              <w:marRight w:val="0"/>
              <w:marTop w:val="0"/>
              <w:marBottom w:val="0"/>
              <w:divBdr>
                <w:top w:val="none" w:sz="0" w:space="0" w:color="auto"/>
                <w:left w:val="none" w:sz="0" w:space="0" w:color="auto"/>
                <w:bottom w:val="none" w:sz="0" w:space="0" w:color="auto"/>
                <w:right w:val="none" w:sz="0" w:space="0" w:color="auto"/>
              </w:divBdr>
              <w:divsChild>
                <w:div w:id="106044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nw6mibx-cec" TargetMode="External"/><Relationship Id="rId13" Type="http://schemas.openxmlformats.org/officeDocument/2006/relationships/hyperlink" Target="https://youtu.be/rkYMNewfG5c" TargetMode="External"/><Relationship Id="rId3" Type="http://schemas.openxmlformats.org/officeDocument/2006/relationships/styles" Target="styles.xml"/><Relationship Id="rId7" Type="http://schemas.openxmlformats.org/officeDocument/2006/relationships/image" Target="media/image2.svg"/><Relationship Id="rId12" Type="http://schemas.openxmlformats.org/officeDocument/2006/relationships/hyperlink" Target="https://youtu.be/hg_CbiGE9k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youtu.be/iV_nZJMLhm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outu.be/Z1uYIpD_SyE" TargetMode="External"/><Relationship Id="rId4" Type="http://schemas.openxmlformats.org/officeDocument/2006/relationships/settings" Target="settings.xml"/><Relationship Id="rId9" Type="http://schemas.openxmlformats.org/officeDocument/2006/relationships/hyperlink" Target="https://youtu.be/q_WEa9Iobm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53D19-F459-4C4B-BE80-5708F28C1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Corbyn</dc:creator>
  <cp:keywords/>
  <dc:description/>
  <cp:lastModifiedBy>Richard Faulkner</cp:lastModifiedBy>
  <cp:revision>6</cp:revision>
  <dcterms:created xsi:type="dcterms:W3CDTF">2021-01-06T11:19:00Z</dcterms:created>
  <dcterms:modified xsi:type="dcterms:W3CDTF">2021-01-06T11:26:00Z</dcterms:modified>
</cp:coreProperties>
</file>